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PERFORMANCE &amp; EMPLOYEE DEVELOPMENT</w:t>
            </w:r>
          </w:p>
        </w:tc>
      </w:tr>
    </w:tbl>
    <w:p>
      <w:pPr>
        <w:pStyle w:val="Title"/>
      </w:pPr>
      <w:r>
        <w:rPr>
          <w:b/>
        </w:rPr>
        <w:t>Performance Review Preparation Template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Prepare specific, balanced, development-focused employee performance conversations.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Working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Focus / Item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Current State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Next 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Timing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Notes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31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