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INTERVIEW PREPARATION</w:t>
            </w:r>
          </w:p>
        </w:tc>
      </w:tr>
    </w:tbl>
    <w:p>
      <w:pPr>
        <w:pStyle w:val="Title"/>
      </w:pPr>
      <w:r>
        <w:rPr>
          <w:b/>
        </w:rPr>
        <w:t>Healthcare Interview Preparation Guide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Prepare examples, questions, logistics, and a clear professional message.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Review the job description and identify the capabilities emphasized most.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evidence for teamwork, communication, problem-solving, adaptability, and service.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Research the organization and role.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concise STAR examples.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thoughtful questions for the interviewer.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Confirm logistics, format, time zone, and materials.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09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